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27FD3475"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897F85" w:rsidRPr="00897F85">
        <w:rPr>
          <w:rFonts w:asciiTheme="minorHAnsi" w:hAnsiTheme="minorHAnsi" w:cs="Arial"/>
          <w:b/>
          <w:bCs/>
          <w:iCs/>
          <w:sz w:val="22"/>
          <w:szCs w:val="22"/>
        </w:rPr>
        <w:t>POST/DYS/OLD/GZ/04158/2025</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4E8E863F"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B472E5">
        <w:rPr>
          <w:rFonts w:asciiTheme="minorHAnsi" w:hAnsiTheme="minorHAnsi" w:cs="Arial"/>
          <w:b w:val="0"/>
          <w:bCs/>
          <w:i w:val="0"/>
          <w:color w:val="auto"/>
          <w:sz w:val="22"/>
          <w:szCs w:val="22"/>
          <w:lang w:val="pl-PL"/>
        </w:rPr>
        <w:t xml:space="preserve"> </w:t>
      </w:r>
      <w:r w:rsidR="00B472E5" w:rsidRPr="00B472E5">
        <w:rPr>
          <w:rFonts w:asciiTheme="minorHAnsi" w:hAnsiTheme="minorHAnsi" w:cs="Arial"/>
          <w:bCs/>
          <w:i w:val="0"/>
          <w:color w:val="auto"/>
          <w:sz w:val="22"/>
          <w:szCs w:val="22"/>
          <w:lang w:val="pl-PL"/>
        </w:rPr>
        <w:t>RE Sieradz: umowa ramowa obszar Zduńska Wola (M), Zduńska Wola (Gmina), Zapolice, Szadek</w:t>
      </w:r>
      <w:r w:rsidR="00B472E5">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w:t>
      </w:r>
      <w:r w:rsidRPr="00CB3135">
        <w:lastRenderedPageBreak/>
        <w:t>(tylko RBM) na podstawie dokumentacji przekazanej przez Zamawiającego, licząc od dnia przekazania zlecenia uszczegóławiającego do dnia odbioru końcowego potwierdzonego 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w:t>
      </w:r>
      <w:r w:rsidRPr="004A102B">
        <w:rPr>
          <w:rFonts w:asciiTheme="minorHAnsi" w:hAnsiTheme="minorHAnsi" w:cstheme="minorHAnsi"/>
          <w:b w:val="0"/>
          <w:i w:val="0"/>
          <w:snapToGrid/>
          <w:color w:val="FF0000"/>
          <w:sz w:val="22"/>
          <w:szCs w:val="22"/>
          <w:lang w:val="pl-PL" w:eastAsia="pl-PL"/>
        </w:rPr>
        <w:lastRenderedPageBreak/>
        <w:t xml:space="preserve">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master-key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nN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lastRenderedPageBreak/>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nN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lastRenderedPageBreak/>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przyłączy napowietrznych niskiego </w:t>
      </w:r>
      <w:r w:rsidRPr="00CB3135">
        <w:rPr>
          <w:rFonts w:asciiTheme="minorHAnsi" w:hAnsiTheme="minorHAnsi"/>
          <w:color w:val="auto"/>
          <w:szCs w:val="22"/>
        </w:rPr>
        <w:lastRenderedPageBreak/>
        <w:t>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w:t>
      </w:r>
      <w:r w:rsidRPr="00CB3135">
        <w:rPr>
          <w:rFonts w:asciiTheme="minorHAnsi" w:hAnsiTheme="minorHAnsi"/>
          <w:szCs w:val="22"/>
        </w:rPr>
        <w:lastRenderedPageBreak/>
        <w:t xml:space="preserve">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pomiarowego) Wykonawca powiadomił odbiorcę o terminie montażu złącza pomiarowego. Wykonawca zobowiązany jest do </w:t>
      </w:r>
      <w:r w:rsidRPr="00CB3135">
        <w:rPr>
          <w:rFonts w:asciiTheme="minorHAnsi" w:hAnsiTheme="minorHAnsi"/>
          <w:szCs w:val="22"/>
        </w:rPr>
        <w:lastRenderedPageBreak/>
        <w:t>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lastRenderedPageBreak/>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 xml:space="preserve">odbywa się techniką prac pod napięciem (posiadanie </w:t>
      </w:r>
      <w:r w:rsidR="00DB0ACF" w:rsidRPr="00CB3135">
        <w:rPr>
          <w:rFonts w:asciiTheme="minorHAnsi" w:hAnsiTheme="minorHAnsi"/>
          <w:szCs w:val="22"/>
        </w:rPr>
        <w:lastRenderedPageBreak/>
        <w:t>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lastRenderedPageBreak/>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C382A" w14:textId="77777777" w:rsidR="0089649C" w:rsidRDefault="0089649C" w:rsidP="009629B1">
      <w:pPr>
        <w:spacing w:line="240" w:lineRule="auto"/>
      </w:pPr>
      <w:r>
        <w:separator/>
      </w:r>
    </w:p>
  </w:endnote>
  <w:endnote w:type="continuationSeparator" w:id="0">
    <w:p w14:paraId="6396B32C" w14:textId="77777777" w:rsidR="0089649C" w:rsidRDefault="0089649C"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628714AA"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89649C">
          <w:rPr>
            <w:noProof/>
          </w:rPr>
          <w:t>1</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09BBF" w14:textId="77777777" w:rsidR="0089649C" w:rsidRDefault="0089649C" w:rsidP="009629B1">
      <w:pPr>
        <w:spacing w:line="240" w:lineRule="auto"/>
      </w:pPr>
      <w:r>
        <w:separator/>
      </w:r>
    </w:p>
  </w:footnote>
  <w:footnote w:type="continuationSeparator" w:id="0">
    <w:p w14:paraId="48797B7F" w14:textId="77777777" w:rsidR="0089649C" w:rsidRDefault="0089649C"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378D30E7" w14:textId="4943B094" w:rsidR="00D0579B" w:rsidRPr="00D0579B" w:rsidRDefault="00897F85"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897F85">
            <w:rPr>
              <w:rFonts w:ascii="Verdana" w:eastAsia="Verdana" w:hAnsi="Verdana" w:cs="Verdana"/>
              <w:sz w:val="14"/>
              <w:szCs w:val="14"/>
              <w:lang w:eastAsia="en-US"/>
            </w:rPr>
            <w:t>Sukcesywne wykonywanie prac projektowych i robot budowlanych polegających na wykonywaniu przyłączy lub linii niskiego napięcia dla celów przyłączenia nowych odbiorców na terenie PGE Dystrybucja S.A. Oddział Łódź na obszarze działania RE Sieradz: umowa ramowa obszar Zduńska Wola (M), Zduńska Wola (Gmina), Zapolice, Szadek.”</w:t>
          </w:r>
        </w:p>
        <w:p w14:paraId="3E99CEE2" w14:textId="7143B6D2" w:rsidR="00D0579B" w:rsidRPr="00D0579B" w:rsidRDefault="00897F85"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897F85">
            <w:rPr>
              <w:rFonts w:ascii="Verdana" w:eastAsia="Verdana" w:hAnsi="Verdana"/>
              <w:color w:val="000000"/>
              <w:sz w:val="14"/>
              <w:szCs w:val="18"/>
              <w:lang w:eastAsia="en-US"/>
            </w:rPr>
            <w:t>POST/DYS/OLD/GZ/04158/2025</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rPr>
            <w:drawing>
              <wp:anchor distT="0" distB="0" distL="114300" distR="114300" simplePos="0" relativeHeight="251657216"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0492298">
    <w:abstractNumId w:val="11"/>
  </w:num>
  <w:num w:numId="2" w16cid:durableId="1702049881">
    <w:abstractNumId w:val="28"/>
  </w:num>
  <w:num w:numId="3" w16cid:durableId="918753045">
    <w:abstractNumId w:val="22"/>
  </w:num>
  <w:num w:numId="4" w16cid:durableId="669258705">
    <w:abstractNumId w:val="21"/>
  </w:num>
  <w:num w:numId="5" w16cid:durableId="245186424">
    <w:abstractNumId w:val="18"/>
  </w:num>
  <w:num w:numId="6" w16cid:durableId="1110126817">
    <w:abstractNumId w:val="3"/>
  </w:num>
  <w:num w:numId="7" w16cid:durableId="879782618">
    <w:abstractNumId w:val="7"/>
  </w:num>
  <w:num w:numId="8" w16cid:durableId="1005084744">
    <w:abstractNumId w:val="12"/>
  </w:num>
  <w:num w:numId="9" w16cid:durableId="1421756101">
    <w:abstractNumId w:val="29"/>
  </w:num>
  <w:num w:numId="10" w16cid:durableId="1415859245">
    <w:abstractNumId w:val="17"/>
  </w:num>
  <w:num w:numId="11" w16cid:durableId="1312297728">
    <w:abstractNumId w:val="6"/>
  </w:num>
  <w:num w:numId="12" w16cid:durableId="1933856175">
    <w:abstractNumId w:val="27"/>
  </w:num>
  <w:num w:numId="13" w16cid:durableId="648366707">
    <w:abstractNumId w:val="2"/>
  </w:num>
  <w:num w:numId="14" w16cid:durableId="776367552">
    <w:abstractNumId w:val="19"/>
  </w:num>
  <w:num w:numId="15" w16cid:durableId="1344865604">
    <w:abstractNumId w:val="24"/>
  </w:num>
  <w:num w:numId="16" w16cid:durableId="763917138">
    <w:abstractNumId w:val="14"/>
  </w:num>
  <w:num w:numId="17" w16cid:durableId="26688778">
    <w:abstractNumId w:val="0"/>
  </w:num>
  <w:num w:numId="18" w16cid:durableId="1471555818">
    <w:abstractNumId w:val="15"/>
  </w:num>
  <w:num w:numId="19" w16cid:durableId="181362488">
    <w:abstractNumId w:val="3"/>
  </w:num>
  <w:num w:numId="20" w16cid:durableId="567887784">
    <w:abstractNumId w:val="3"/>
  </w:num>
  <w:num w:numId="21" w16cid:durableId="2054378108">
    <w:abstractNumId w:val="3"/>
  </w:num>
  <w:num w:numId="22" w16cid:durableId="227039311">
    <w:abstractNumId w:val="3"/>
  </w:num>
  <w:num w:numId="23" w16cid:durableId="207033686">
    <w:abstractNumId w:val="3"/>
  </w:num>
  <w:num w:numId="24" w16cid:durableId="1657806711">
    <w:abstractNumId w:val="3"/>
  </w:num>
  <w:num w:numId="25" w16cid:durableId="1801679949">
    <w:abstractNumId w:val="15"/>
  </w:num>
  <w:num w:numId="26" w16cid:durableId="21438728">
    <w:abstractNumId w:val="1"/>
  </w:num>
  <w:num w:numId="27" w16cid:durableId="1191337218">
    <w:abstractNumId w:val="8"/>
  </w:num>
  <w:num w:numId="28" w16cid:durableId="210044397">
    <w:abstractNumId w:val="20"/>
  </w:num>
  <w:num w:numId="29" w16cid:durableId="1768227825">
    <w:abstractNumId w:val="13"/>
  </w:num>
  <w:num w:numId="30" w16cid:durableId="410273045">
    <w:abstractNumId w:val="21"/>
  </w:num>
  <w:num w:numId="31" w16cid:durableId="214463891">
    <w:abstractNumId w:val="25"/>
  </w:num>
  <w:num w:numId="32" w16cid:durableId="1349527430">
    <w:abstractNumId w:val="9"/>
  </w:num>
  <w:num w:numId="33" w16cid:durableId="163398680">
    <w:abstractNumId w:val="10"/>
  </w:num>
  <w:num w:numId="34" w16cid:durableId="1949577248">
    <w:abstractNumId w:val="4"/>
  </w:num>
  <w:num w:numId="35" w16cid:durableId="2002855364">
    <w:abstractNumId w:val="5"/>
  </w:num>
  <w:num w:numId="36" w16cid:durableId="527565969">
    <w:abstractNumId w:val="16"/>
  </w:num>
  <w:num w:numId="37" w16cid:durableId="156649475">
    <w:abstractNumId w:val="30"/>
  </w:num>
  <w:num w:numId="38" w16cid:durableId="1042293271">
    <w:abstractNumId w:val="26"/>
  </w:num>
  <w:num w:numId="39" w16cid:durableId="492648461">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1FA"/>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3E7E"/>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05D5"/>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5CA7"/>
    <w:rsid w:val="00436152"/>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3CE5"/>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49C"/>
    <w:rsid w:val="008968A1"/>
    <w:rsid w:val="00897F85"/>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2E5"/>
    <w:rsid w:val="00B47B92"/>
    <w:rsid w:val="00B553D0"/>
    <w:rsid w:val="00B67820"/>
    <w:rsid w:val="00B7653C"/>
    <w:rsid w:val="00B92146"/>
    <w:rsid w:val="00B92655"/>
    <w:rsid w:val="00B94DE3"/>
    <w:rsid w:val="00B9629D"/>
    <w:rsid w:val="00B96C96"/>
    <w:rsid w:val="00BA43AF"/>
    <w:rsid w:val="00BB0C2A"/>
    <w:rsid w:val="00BB3FC3"/>
    <w:rsid w:val="00BB4351"/>
    <w:rsid w:val="00BB5A40"/>
    <w:rsid w:val="00BC34BB"/>
    <w:rsid w:val="00BC7983"/>
    <w:rsid w:val="00BD106A"/>
    <w:rsid w:val="00BD2E72"/>
    <w:rsid w:val="00BE0D88"/>
    <w:rsid w:val="00BF0FFF"/>
    <w:rsid w:val="00BF2DC3"/>
    <w:rsid w:val="00C01626"/>
    <w:rsid w:val="00C03BC0"/>
    <w:rsid w:val="00C211E1"/>
    <w:rsid w:val="00C21437"/>
    <w:rsid w:val="00C23A6A"/>
    <w:rsid w:val="00C24067"/>
    <w:rsid w:val="00C261B3"/>
    <w:rsid w:val="00C41463"/>
    <w:rsid w:val="00C45219"/>
    <w:rsid w:val="00C45323"/>
    <w:rsid w:val="00C46167"/>
    <w:rsid w:val="00C50AA0"/>
    <w:rsid w:val="00C535B1"/>
    <w:rsid w:val="00C53E57"/>
    <w:rsid w:val="00C54FF3"/>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1DB8"/>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52D48"/>
    <w:rsid w:val="00E70D9B"/>
    <w:rsid w:val="00E72A57"/>
    <w:rsid w:val="00E73D02"/>
    <w:rsid w:val="00E80CB9"/>
    <w:rsid w:val="00E9101A"/>
    <w:rsid w:val="00E93113"/>
    <w:rsid w:val="00E93487"/>
    <w:rsid w:val="00EA12C5"/>
    <w:rsid w:val="00EA47F4"/>
    <w:rsid w:val="00EB3384"/>
    <w:rsid w:val="00EB4A9F"/>
    <w:rsid w:val="00EB7E52"/>
    <w:rsid w:val="00ED263F"/>
    <w:rsid w:val="00ED5F67"/>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01-06 NOWE 2024....docx</dmsv2BaseFileName>
    <dmsv2BaseDisplayName xmlns="http://schemas.microsoft.com/sharepoint/v3">Załącznik nr 1.1 do SWZ RE 01-06 NOWE 2024...</dmsv2BaseDisplayName>
    <dmsv2SWPP2ObjectNumber xmlns="http://schemas.microsoft.com/sharepoint/v3">POST/DYS/OLD/GZ/04158/2025                        </dmsv2SWPP2ObjectNumber>
    <dmsv2SWPP2SumMD5 xmlns="http://schemas.microsoft.com/sharepoint/v3">183ca2e609b98fc4bd5663cfcee8eb84</dmsv2SWPP2SumMD5>
    <dmsv2BaseMoved xmlns="http://schemas.microsoft.com/sharepoint/v3">false</dmsv2BaseMoved>
    <dmsv2BaseIsSensitive xmlns="http://schemas.microsoft.com/sharepoint/v3">true</dmsv2BaseIsSensitive>
    <dmsv2SWPP2IDSWPP2 xmlns="http://schemas.microsoft.com/sharepoint/v3">699134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23838898</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DPFVW34YURAE-834641568-604</_dlc_DocId>
    <_dlc_DocIdUrl xmlns="a19cb1c7-c5c7-46d4-85ae-d83685407bba">
      <Url>https://swpp2.dms.gkpge.pl/sites/40/_layouts/15/DocIdRedir.aspx?ID=DPFVW34YURAE-834641568-604</Url>
      <Description>DPFVW34YURAE-834641568-604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FB86F4-D02F-4C17-A4AE-CF0FE949C102}">
  <ds:schemaRefs>
    <ds:schemaRef ds:uri="http://schemas.openxmlformats.org/officeDocument/2006/bibliography"/>
  </ds:schemaRefs>
</ds:datastoreItem>
</file>

<file path=customXml/itemProps2.xml><?xml version="1.0" encoding="utf-8"?>
<ds:datastoreItem xmlns:ds="http://schemas.openxmlformats.org/officeDocument/2006/customXml" ds:itemID="{8C6DF210-C870-4245-BD70-26F2EAACAC7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24BDF5F5-D18B-4A3C-8371-5B3F1377D2C1}">
  <ds:schemaRefs>
    <ds:schemaRef ds:uri="http://schemas.microsoft.com/sharepoint/v3/contenttype/forms"/>
  </ds:schemaRefs>
</ds:datastoreItem>
</file>

<file path=customXml/itemProps4.xml><?xml version="1.0" encoding="utf-8"?>
<ds:datastoreItem xmlns:ds="http://schemas.openxmlformats.org/officeDocument/2006/customXml" ds:itemID="{03E92783-D91D-4746-AEF0-7B7DA10354AD}">
  <ds:schemaRefs>
    <ds:schemaRef ds:uri="http://schemas.microsoft.com/sharepoint/events"/>
  </ds:schemaRefs>
</ds:datastoreItem>
</file>

<file path=customXml/itemProps5.xml><?xml version="1.0" encoding="utf-8"?>
<ds:datastoreItem xmlns:ds="http://schemas.openxmlformats.org/officeDocument/2006/customXml" ds:itemID="{D0FE2FFF-BCC2-4802-B010-4F4DE79C3E91}"/>
</file>

<file path=docProps/app.xml><?xml version="1.0" encoding="utf-8"?>
<Properties xmlns="http://schemas.openxmlformats.org/officeDocument/2006/extended-properties" xmlns:vt="http://schemas.openxmlformats.org/officeDocument/2006/docPropsVTypes">
  <Template>Normal</Template>
  <TotalTime>307</TotalTime>
  <Pages>22</Pages>
  <Words>8542</Words>
  <Characters>51254</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59677</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Chrzanowska Jolanta [PGE Dystr. O.Łódź]</cp:lastModifiedBy>
  <cp:revision>174</cp:revision>
  <cp:lastPrinted>2015-10-08T11:55:00Z</cp:lastPrinted>
  <dcterms:created xsi:type="dcterms:W3CDTF">2015-10-19T08:37:00Z</dcterms:created>
  <dcterms:modified xsi:type="dcterms:W3CDTF">2025-11-20T08:43:00Z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9a1c4e15-dc89-4e24-99d6-eac03279805d</vt:lpwstr>
  </property>
</Properties>
</file>